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62" w:rsidRPr="006B6821" w:rsidRDefault="004D7062" w:rsidP="004D7062">
      <w:pPr>
        <w:shd w:val="clear" w:color="auto" w:fill="FFC000"/>
        <w:autoSpaceDE w:val="0"/>
        <w:autoSpaceDN w:val="0"/>
        <w:bidi/>
        <w:adjustRightInd w:val="0"/>
        <w:spacing w:after="0" w:line="240" w:lineRule="auto"/>
        <w:jc w:val="lowKashida"/>
        <w:rPr>
          <w:rFonts w:ascii="BLotus" w:eastAsia="Times New Roman" w:hAnsi="Times New Roman" w:cs="B Titr"/>
          <w:b/>
          <w:bCs/>
          <w:sz w:val="24"/>
          <w:szCs w:val="24"/>
          <w:lang w:bidi="fa-IR"/>
        </w:rPr>
      </w:pPr>
      <w:r w:rsidRPr="006B6821">
        <w:rPr>
          <w:rFonts w:ascii="BLotus" w:eastAsia="Times New Roman" w:hAnsi="Times New Roman" w:cs="B Titr" w:hint="cs"/>
          <w:b/>
          <w:bCs/>
          <w:sz w:val="24"/>
          <w:szCs w:val="24"/>
          <w:rtl/>
          <w:lang w:bidi="fa-IR"/>
        </w:rPr>
        <w:t xml:space="preserve">دستور العمل آزمابش قند خون </w:t>
      </w:r>
    </w:p>
    <w:p w:rsidR="004D7062" w:rsidRPr="006B6821" w:rsidRDefault="004D7062" w:rsidP="004D7062">
      <w:pPr>
        <w:autoSpaceDE w:val="0"/>
        <w:autoSpaceDN w:val="0"/>
        <w:bidi/>
        <w:adjustRightInd w:val="0"/>
        <w:spacing w:after="0" w:line="240" w:lineRule="auto"/>
        <w:jc w:val="lowKashida"/>
        <w:rPr>
          <w:rFonts w:ascii="BLotus" w:eastAsia="Times New Roman" w:hAnsi="Times New Roman" w:cs="B Nazanin"/>
          <w:sz w:val="24"/>
          <w:szCs w:val="24"/>
          <w:rtl/>
          <w:lang w:bidi="fa-IR"/>
        </w:rPr>
      </w:pPr>
      <w:r w:rsidRPr="006B6821">
        <w:rPr>
          <w:rFonts w:ascii="BLotus" w:eastAsia="Times New Roman" w:hAnsi="Times New Roman" w:cs="B Nazanin" w:hint="cs"/>
          <w:sz w:val="24"/>
          <w:szCs w:val="24"/>
          <w:rtl/>
          <w:lang w:bidi="fa-IR"/>
        </w:rPr>
        <w:t>برای</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به</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دست</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آوردن</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نتیجۀ</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صحیح</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از</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این آزمایش،</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آماده</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سازی</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بیمار</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برای</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نمونه</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و</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نگه</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داری</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مناسب</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نمونۀ</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به</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دست</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آمده</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از</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اهمیت</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بسیار</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برخوردار</w:t>
      </w:r>
      <w:r w:rsidRPr="006B6821">
        <w:rPr>
          <w:rFonts w:ascii="BLotus" w:eastAsia="Times New Roman" w:hAnsi="Times New Roman" w:cs="B Nazanin" w:hint="cs"/>
          <w:sz w:val="24"/>
          <w:szCs w:val="24"/>
          <w:lang w:bidi="fa-IR"/>
        </w:rPr>
        <w:t xml:space="preserve"> </w:t>
      </w:r>
      <w:r w:rsidRPr="006B6821">
        <w:rPr>
          <w:rFonts w:ascii="BLotus" w:eastAsia="Times New Roman" w:hAnsi="Times New Roman" w:cs="B Nazanin" w:hint="cs"/>
          <w:sz w:val="24"/>
          <w:szCs w:val="24"/>
          <w:rtl/>
          <w:lang w:bidi="fa-IR"/>
        </w:rPr>
        <w:t xml:space="preserve">است. </w:t>
      </w:r>
    </w:p>
    <w:p w:rsidR="004D7062" w:rsidRPr="006B6821" w:rsidRDefault="004D7062" w:rsidP="004D7062">
      <w:pPr>
        <w:numPr>
          <w:ilvl w:val="0"/>
          <w:numId w:val="1"/>
        </w:numPr>
        <w:autoSpaceDE w:val="0"/>
        <w:autoSpaceDN w:val="0"/>
        <w:bidi/>
        <w:adjustRightInd w:val="0"/>
        <w:spacing w:after="0" w:line="276" w:lineRule="auto"/>
        <w:ind w:left="714" w:hanging="357"/>
        <w:contextualSpacing/>
        <w:jc w:val="lowKashida"/>
        <w:rPr>
          <w:rFonts w:ascii="BLotus" w:eastAsia="Times New Roman" w:hAnsi="Times New Roman" w:cs="B Nazanin"/>
          <w:sz w:val="24"/>
          <w:szCs w:val="24"/>
          <w:rtl/>
          <w:lang w:bidi="fa-IR"/>
        </w:rPr>
      </w:pPr>
      <w:r w:rsidRPr="006B6821">
        <w:rPr>
          <w:rFonts w:ascii="Tahoma" w:eastAsia="Times New Roman" w:hAnsi="Tahoma" w:cs="B Nazanin" w:hint="cs"/>
          <w:sz w:val="24"/>
          <w:szCs w:val="24"/>
          <w:rtl/>
          <w:lang w:bidi="fa-IR"/>
        </w:rPr>
        <w:t>به منظور انجام آزمايش قندخون ناشتا، بيمار بايستي به مدت 8 ساعت قبل از انجام آزمايش از مصرف هر گونه ماده غذايي خودداري كند. مصرف آب مانعي ندارد. (این مدت زمان ناشتایی، توصیه شده در شب است که فعالی‌های بدن به حداقل می‌رسد و در این حالت بیمار در شرایط مناسب نمونه‌گیری در صبح قرار خواهد گرفت</w:t>
      </w:r>
      <w:r w:rsidRPr="006B6821">
        <w:rPr>
          <w:rFonts w:ascii="Tahoma" w:eastAsia="Times New Roman" w:hAnsi="Tahoma" w:cs="B Nazanin"/>
          <w:sz w:val="24"/>
          <w:szCs w:val="24"/>
          <w:lang w:bidi="fa-IR"/>
        </w:rPr>
        <w:t>(</w:t>
      </w:r>
      <w:r w:rsidRPr="006B6821">
        <w:rPr>
          <w:rFonts w:ascii="Times New Roman" w:eastAsia="Times New Roman" w:hAnsi="Times New Roman" w:cs="B Nazanin" w:hint="cs"/>
          <w:sz w:val="24"/>
          <w:szCs w:val="24"/>
          <w:rtl/>
          <w:lang w:bidi="fa-IR"/>
        </w:rPr>
        <w:t>.</w:t>
      </w:r>
    </w:p>
    <w:p w:rsidR="004D7062" w:rsidRPr="006B6821" w:rsidRDefault="004D7062" w:rsidP="004D7062">
      <w:pPr>
        <w:numPr>
          <w:ilvl w:val="0"/>
          <w:numId w:val="1"/>
        </w:numPr>
        <w:autoSpaceDE w:val="0"/>
        <w:autoSpaceDN w:val="0"/>
        <w:bidi/>
        <w:adjustRightInd w:val="0"/>
        <w:spacing w:after="0" w:line="276" w:lineRule="auto"/>
        <w:ind w:left="1440"/>
        <w:contextualSpacing/>
        <w:jc w:val="lowKashida"/>
        <w:rPr>
          <w:rFonts w:ascii="BLotus" w:eastAsia="Times New Roman" w:hAnsi="Times New Roman" w:cs="B Nazanin"/>
          <w:sz w:val="24"/>
          <w:szCs w:val="24"/>
          <w:lang w:bidi="fa-IR"/>
        </w:rPr>
      </w:pPr>
      <w:r w:rsidRPr="006B6821">
        <w:rPr>
          <w:rFonts w:ascii="Times New Roman" w:eastAsia="Times New Roman" w:hAnsi="Times New Roman" w:cs="B Nazanin" w:hint="cs"/>
          <w:sz w:val="24"/>
          <w:szCs w:val="24"/>
          <w:rtl/>
          <w:lang w:bidi="fa-IR"/>
        </w:rPr>
        <w:t xml:space="preserve">شیوه انجام تست: (مطابق با شکل) </w:t>
      </w:r>
    </w:p>
    <w:p w:rsidR="004D7062" w:rsidRPr="006B6821" w:rsidRDefault="004D7062" w:rsidP="004D7062">
      <w:pPr>
        <w:autoSpaceDE w:val="0"/>
        <w:autoSpaceDN w:val="0"/>
        <w:bidi/>
        <w:adjustRightInd w:val="0"/>
        <w:spacing w:after="0" w:line="240" w:lineRule="auto"/>
        <w:ind w:left="720"/>
        <w:contextualSpacing/>
        <w:jc w:val="lowKashida"/>
        <w:rPr>
          <w:rFonts w:ascii="BLotus" w:eastAsia="Times New Roman" w:hAnsi="Times New Roman" w:cs="B Nazanin"/>
          <w:color w:val="000000"/>
          <w:sz w:val="24"/>
          <w:szCs w:val="24"/>
          <w:lang w:bidi="fa-IR"/>
        </w:rPr>
      </w:pPr>
    </w:p>
    <w:p w:rsidR="004D7062" w:rsidRPr="006B6821" w:rsidRDefault="004D7062" w:rsidP="004D7062">
      <w:pPr>
        <w:shd w:val="clear" w:color="auto" w:fill="92D050"/>
        <w:bidi/>
        <w:spacing w:after="0" w:line="240" w:lineRule="auto"/>
        <w:jc w:val="lowKashida"/>
        <w:rPr>
          <w:rFonts w:ascii="Tahoma" w:eastAsia="Times New Roman" w:hAnsi="Tahoma" w:cs="B Titr"/>
          <w:b/>
          <w:bCs/>
          <w:color w:val="000000"/>
          <w:sz w:val="24"/>
          <w:szCs w:val="24"/>
          <w:lang w:bidi="fa-IR"/>
        </w:rPr>
      </w:pPr>
      <w:r w:rsidRPr="006B6821">
        <w:rPr>
          <w:rFonts w:ascii="Tahoma" w:eastAsia="Times New Roman" w:hAnsi="Tahoma" w:cs="B Titr" w:hint="cs"/>
          <w:b/>
          <w:bCs/>
          <w:color w:val="000000"/>
          <w:sz w:val="24"/>
          <w:szCs w:val="24"/>
          <w:rtl/>
          <w:lang w:bidi="fa-IR"/>
        </w:rPr>
        <w:t>دستورالعمل آزمايش کلسترول  خون</w:t>
      </w:r>
    </w:p>
    <w:p w:rsidR="004D7062" w:rsidRPr="006B6821" w:rsidRDefault="004D7062" w:rsidP="004D7062">
      <w:pPr>
        <w:bidi/>
        <w:spacing w:after="0" w:line="240" w:lineRule="auto"/>
        <w:jc w:val="lowKashida"/>
        <w:rPr>
          <w:rFonts w:ascii="Times New Roman" w:eastAsia="Times New Roman" w:hAnsi="Times New Roman" w:cs="B Nazanin"/>
          <w:color w:val="000000"/>
          <w:sz w:val="24"/>
          <w:szCs w:val="24"/>
          <w:rtl/>
          <w:lang w:bidi="fa-IR"/>
        </w:rPr>
      </w:pPr>
      <w:r w:rsidRPr="006B6821">
        <w:rPr>
          <w:rFonts w:ascii="Times New Roman" w:eastAsia="Times New Roman" w:hAnsi="Times New Roman" w:cs="B Nazanin" w:hint="cs"/>
          <w:color w:val="000000"/>
          <w:sz w:val="24"/>
          <w:szCs w:val="24"/>
          <w:rtl/>
          <w:lang w:bidi="fa-IR"/>
        </w:rPr>
        <w:t xml:space="preserve">از آنجا که بالا بودن کلسترول در خون علایمی ایجاد نمی کند، آزمایش خون تنها راه پی بردن به مقدار کلسترول است. کلسترول بالا باعث ایجاد پلاک در عروق و شریان‌ها و منجر به بیماری‌های قلبی می‌شود. برای آزمایش </w:t>
      </w:r>
      <w:r w:rsidRPr="006B6821">
        <w:rPr>
          <w:rFonts w:ascii="Times New Roman" w:eastAsia="Times New Roman" w:hAnsi="Times New Roman" w:cs="B Nazanin" w:hint="cs"/>
          <w:sz w:val="24"/>
          <w:szCs w:val="24"/>
          <w:rtl/>
          <w:lang w:bidi="fa-IR"/>
        </w:rPr>
        <w:t>کلسترول بهتر است فرد ناشتا باشد</w:t>
      </w:r>
      <w:r w:rsidRPr="006B6821">
        <w:rPr>
          <w:rFonts w:ascii="Times New Roman" w:eastAsia="Times New Roman" w:hAnsi="Times New Roman" w:cs="B Nazanin" w:hint="cs"/>
          <w:color w:val="000000"/>
          <w:sz w:val="24"/>
          <w:szCs w:val="24"/>
          <w:rtl/>
          <w:lang w:bidi="fa-IR"/>
        </w:rPr>
        <w:t>.</w:t>
      </w:r>
    </w:p>
    <w:p w:rsidR="004D7062" w:rsidRPr="006B6821" w:rsidRDefault="004D7062" w:rsidP="004D7062">
      <w:pPr>
        <w:bidi/>
        <w:spacing w:after="0" w:line="240" w:lineRule="auto"/>
        <w:jc w:val="lowKashida"/>
        <w:rPr>
          <w:rFonts w:ascii="Tahoma" w:eastAsia="Times New Roman" w:hAnsi="Tahoma" w:cs="B Nazanin"/>
          <w:color w:val="000000"/>
          <w:sz w:val="24"/>
          <w:szCs w:val="24"/>
          <w:rtl/>
          <w:lang w:bidi="fa-IR"/>
        </w:rPr>
      </w:pPr>
      <w:r w:rsidRPr="006B6821">
        <w:rPr>
          <w:rFonts w:ascii="Tahoma" w:eastAsia="Times New Roman" w:hAnsi="Tahoma" w:cs="B Nazanin" w:hint="cs"/>
          <w:color w:val="000000"/>
          <w:sz w:val="24"/>
          <w:szCs w:val="24"/>
          <w:rtl/>
          <w:lang w:bidi="fa-IR"/>
        </w:rPr>
        <w:t>-</w:t>
      </w:r>
      <w:r w:rsidRPr="006B6821">
        <w:rPr>
          <w:rFonts w:ascii="Times New Roman" w:eastAsia="Times New Roman" w:hAnsi="Times New Roman" w:cs="B Nazanin" w:hint="cs"/>
          <w:color w:val="000000"/>
          <w:sz w:val="24"/>
          <w:szCs w:val="24"/>
          <w:rtl/>
          <w:lang w:bidi="fa-IR"/>
        </w:rPr>
        <w:t xml:space="preserve"> </w:t>
      </w:r>
      <w:r w:rsidRPr="006B6821">
        <w:rPr>
          <w:rFonts w:ascii="Tahoma" w:eastAsia="Times New Roman" w:hAnsi="Tahoma" w:cs="B Nazanin" w:hint="cs"/>
          <w:color w:val="000000"/>
          <w:sz w:val="24"/>
          <w:szCs w:val="24"/>
          <w:rtl/>
          <w:lang w:bidi="fa-IR"/>
        </w:rPr>
        <w:t>برای انجام این آزمایش به تنهایی نیازی به ناشتا بودن نیست ولی برای اندازه گیری لیپید پروفایل (شامل تری گلیسرید)، باید از خوردن مواد غذایی و نوشیدن مایعات به جز آب برای 8 تا 12 ساعت پیش از آزمایش خودداری شود.</w:t>
      </w:r>
    </w:p>
    <w:p w:rsidR="004D7062" w:rsidRPr="006B6821" w:rsidRDefault="004D7062" w:rsidP="004D7062">
      <w:pPr>
        <w:numPr>
          <w:ilvl w:val="0"/>
          <w:numId w:val="1"/>
        </w:numPr>
        <w:autoSpaceDE w:val="0"/>
        <w:autoSpaceDN w:val="0"/>
        <w:bidi/>
        <w:adjustRightInd w:val="0"/>
        <w:spacing w:after="0" w:line="276" w:lineRule="auto"/>
        <w:ind w:left="1440"/>
        <w:contextualSpacing/>
        <w:jc w:val="lowKashida"/>
        <w:rPr>
          <w:rFonts w:ascii="BLotus" w:eastAsia="Calibri" w:hAnsi="Calibri" w:cs="B Nazanin"/>
          <w:sz w:val="24"/>
          <w:szCs w:val="24"/>
          <w:rtl/>
          <w:lang w:bidi="fa-IR"/>
        </w:rPr>
      </w:pPr>
      <w:r w:rsidRPr="006B6821">
        <w:rPr>
          <w:rFonts w:ascii="Times New Roman" w:eastAsia="Times New Roman" w:hAnsi="Times New Roman" w:cs="B Nazanin" w:hint="cs"/>
          <w:sz w:val="24"/>
          <w:szCs w:val="24"/>
          <w:rtl/>
          <w:lang w:bidi="fa-IR"/>
        </w:rPr>
        <w:t xml:space="preserve">شیوه انجام تست: </w:t>
      </w:r>
    </w:p>
    <w:p w:rsidR="004D7062" w:rsidRPr="006B6821" w:rsidRDefault="004D7062" w:rsidP="004D7062">
      <w:pPr>
        <w:widowControl w:val="0"/>
        <w:shd w:val="clear" w:color="auto" w:fill="FABF8F"/>
        <w:bidi/>
        <w:spacing w:after="0" w:line="240" w:lineRule="auto"/>
        <w:jc w:val="lowKashida"/>
        <w:rPr>
          <w:rFonts w:ascii="Calibri" w:eastAsia="Times New Roman" w:hAnsi="Times New Roman" w:cs="B Titr"/>
          <w:sz w:val="24"/>
          <w:szCs w:val="24"/>
        </w:rPr>
      </w:pPr>
      <w:r w:rsidRPr="006B6821">
        <w:rPr>
          <w:rFonts w:ascii="Times New Roman" w:eastAsia="Times New Roman" w:hAnsi="Times New Roman" w:cs="B Titr" w:hint="cs"/>
          <w:sz w:val="24"/>
          <w:szCs w:val="24"/>
          <w:rtl/>
        </w:rPr>
        <w:t>نحوه اندازه‌گيري قند و كلسترول خون توسط دستگاه سنجش لیپید پرو</w:t>
      </w:r>
    </w:p>
    <w:p w:rsidR="004D7062" w:rsidRPr="006B6821" w:rsidRDefault="004D7062" w:rsidP="004D7062">
      <w:pPr>
        <w:bidi/>
        <w:spacing w:after="0" w:line="240" w:lineRule="auto"/>
        <w:jc w:val="lowKashida"/>
        <w:rPr>
          <w:rFonts w:ascii="Arial" w:eastAsia="Times New Roman" w:hAnsi="Arial" w:cs="B Nazanin"/>
          <w:b/>
          <w:bCs/>
          <w:sz w:val="24"/>
          <w:szCs w:val="24"/>
          <w:rtl/>
          <w:lang w:bidi="fa-IR"/>
        </w:rPr>
      </w:pPr>
    </w:p>
    <w:p w:rsidR="004D7062" w:rsidRPr="006B6821" w:rsidRDefault="004D7062" w:rsidP="004D7062">
      <w:pPr>
        <w:bidi/>
        <w:spacing w:after="0" w:line="240" w:lineRule="auto"/>
        <w:jc w:val="lowKashida"/>
        <w:rPr>
          <w:rFonts w:ascii="Arial" w:eastAsia="Times New Roman" w:hAnsi="Arial" w:cs="B Nazanin"/>
          <w:b/>
          <w:bCs/>
          <w:sz w:val="24"/>
          <w:szCs w:val="24"/>
          <w:rtl/>
          <w:lang w:bidi="fa-IR"/>
        </w:rPr>
      </w:pPr>
      <w:r w:rsidRPr="006B6821">
        <w:rPr>
          <w:rFonts w:ascii="Arial" w:eastAsia="Times New Roman" w:hAnsi="Arial" w:cs="B Nazanin" w:hint="cs"/>
          <w:b/>
          <w:bCs/>
          <w:sz w:val="24"/>
          <w:szCs w:val="24"/>
          <w:rtl/>
          <w:lang w:bidi="fa-IR"/>
        </w:rPr>
        <w:t>خون‌گیری از سر انگشت</w:t>
      </w:r>
    </w:p>
    <w:p w:rsidR="004D7062" w:rsidRPr="006B6821" w:rsidRDefault="004D7062" w:rsidP="004D7062">
      <w:pPr>
        <w:numPr>
          <w:ilvl w:val="0"/>
          <w:numId w:val="2"/>
        </w:numPr>
        <w:bidi/>
        <w:spacing w:after="200" w:line="276" w:lineRule="auto"/>
        <w:rPr>
          <w:rFonts w:ascii="Calibri" w:eastAsia="Calibri" w:hAnsi="Calibri" w:cs="B Nazanin"/>
        </w:rPr>
      </w:pPr>
      <w:r w:rsidRPr="006B6821">
        <w:rPr>
          <w:rFonts w:ascii="Times New Roman" w:eastAsia="Times New Roman" w:hAnsi="Times New Roman" w:cs="B Nazanin" w:hint="cs"/>
          <w:sz w:val="24"/>
          <w:szCs w:val="24"/>
          <w:rtl/>
        </w:rPr>
        <w:t>قبل و بعد از نمونه‌گیری دست‌های خود را  به روش صحیح بشویید.</w:t>
      </w:r>
    </w:p>
    <w:p w:rsidR="004D7062" w:rsidRPr="006B6821" w:rsidRDefault="004D7062" w:rsidP="004D7062">
      <w:pPr>
        <w:numPr>
          <w:ilvl w:val="0"/>
          <w:numId w:val="2"/>
        </w:numPr>
        <w:bidi/>
        <w:spacing w:after="200" w:line="276" w:lineRule="auto"/>
        <w:rPr>
          <w:rFonts w:ascii="Times New Roman" w:eastAsia="Times New Roman" w:hAnsi="Times New Roman" w:cs="B Nazanin"/>
          <w:sz w:val="24"/>
          <w:szCs w:val="24"/>
        </w:rPr>
      </w:pPr>
      <w:r w:rsidRPr="006B6821">
        <w:rPr>
          <w:rFonts w:ascii="Arial" w:eastAsia="Times New Roman" w:hAnsi="Arial" w:cs="B Nazanin" w:hint="cs"/>
          <w:sz w:val="24"/>
          <w:szCs w:val="24"/>
          <w:rtl/>
          <w:lang w:bidi="fa-IR"/>
        </w:rPr>
        <w:t>کف دست  مراجعه‌کننده را رو به بالا گرفته انگشتی را که کم ترین مقدار زبری و پینه را دارد انتخاب نمایید</w:t>
      </w:r>
      <w:r w:rsidRPr="006B6821">
        <w:rPr>
          <w:rFonts w:ascii="Arial" w:eastAsia="Times New Roman" w:hAnsi="Arial" w:cs="B Nazanin"/>
          <w:sz w:val="24"/>
          <w:szCs w:val="24"/>
          <w:lang w:bidi="fa-IR"/>
        </w:rPr>
        <w:t>.</w:t>
      </w:r>
    </w:p>
    <w:p w:rsidR="004D7062" w:rsidRPr="006B6821" w:rsidRDefault="004D7062" w:rsidP="004D7062">
      <w:pPr>
        <w:bidi/>
        <w:spacing w:after="0" w:line="240" w:lineRule="auto"/>
        <w:jc w:val="center"/>
        <w:rPr>
          <w:rFonts w:ascii="Times New Roman" w:eastAsia="Times New Roman" w:hAnsi="Times New Roman" w:cs="B Nazanin"/>
          <w:sz w:val="24"/>
          <w:szCs w:val="24"/>
        </w:rPr>
      </w:pPr>
      <w:r w:rsidRPr="006B6821">
        <w:rPr>
          <w:rFonts w:ascii="Times New Roman" w:eastAsia="Times New Roman" w:hAnsi="Times New Roman" w:cs="B Nazanin"/>
          <w:noProof/>
          <w:sz w:val="24"/>
          <w:szCs w:val="24"/>
        </w:rPr>
        <w:drawing>
          <wp:inline distT="0" distB="0" distL="0" distR="0" wp14:anchorId="6A49FE93" wp14:editId="33B84656">
            <wp:extent cx="2733675" cy="1409700"/>
            <wp:effectExtent l="0" t="0" r="9525" b="0"/>
            <wp:docPr id="110" name="Picture 110" descr="Description: Fingerprick  2 choose fing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Fingerprick  2 choose finger"/>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409700"/>
                    </a:xfrm>
                    <a:prstGeom prst="rect">
                      <a:avLst/>
                    </a:prstGeom>
                    <a:noFill/>
                    <a:ln>
                      <a:noFill/>
                    </a:ln>
                  </pic:spPr>
                </pic:pic>
              </a:graphicData>
            </a:graphic>
          </wp:inline>
        </w:drawing>
      </w:r>
    </w:p>
    <w:p w:rsidR="004D7062" w:rsidRPr="006B6821" w:rsidRDefault="004D7062" w:rsidP="004D7062">
      <w:pPr>
        <w:numPr>
          <w:ilvl w:val="0"/>
          <w:numId w:val="2"/>
        </w:numPr>
        <w:bidi/>
        <w:spacing w:after="200" w:line="276" w:lineRule="auto"/>
        <w:rPr>
          <w:rFonts w:ascii="Times New Roman" w:eastAsia="Times New Roman" w:hAnsi="Times New Roman" w:cs="B Nazanin"/>
          <w:sz w:val="24"/>
          <w:szCs w:val="24"/>
          <w:rtl/>
        </w:rPr>
      </w:pPr>
      <w:r w:rsidRPr="006B6821">
        <w:rPr>
          <w:rFonts w:ascii="Times New Roman" w:eastAsia="Times New Roman" w:hAnsi="Times New Roman" w:cs="B Nazanin" w:hint="cs"/>
          <w:sz w:val="24"/>
          <w:szCs w:val="24"/>
          <w:rtl/>
        </w:rPr>
        <w:t>با فشار متناوب به نوک انگشت (بند انتهایی انگشت سوم وچهارم) جریان خون را افزایش دهید</w:t>
      </w:r>
      <w:r w:rsidRPr="006B6821">
        <w:rPr>
          <w:rFonts w:ascii="Times New Roman" w:eastAsia="Times New Roman" w:hAnsi="Times New Roman" w:cs="B Nazanin"/>
          <w:sz w:val="24"/>
          <w:szCs w:val="24"/>
        </w:rPr>
        <w:t>.</w:t>
      </w:r>
    </w:p>
    <w:p w:rsidR="004D7062" w:rsidRPr="006B6821" w:rsidRDefault="004D7062" w:rsidP="004D7062">
      <w:pPr>
        <w:spacing w:after="0" w:line="240" w:lineRule="auto"/>
        <w:jc w:val="center"/>
        <w:rPr>
          <w:rFonts w:ascii="Times New Roman" w:eastAsia="Times New Roman" w:hAnsi="Times New Roman" w:cs="B Nazanin"/>
          <w:sz w:val="24"/>
          <w:szCs w:val="24"/>
        </w:rPr>
      </w:pPr>
      <w:r w:rsidRPr="006B6821">
        <w:rPr>
          <w:rFonts w:ascii="Times New Roman" w:eastAsia="Times New Roman" w:hAnsi="Times New Roman" w:cs="B Nazanin"/>
          <w:noProof/>
          <w:sz w:val="24"/>
          <w:szCs w:val="24"/>
        </w:rPr>
        <w:drawing>
          <wp:inline distT="0" distB="0" distL="0" distR="0" wp14:anchorId="3F6F3187" wp14:editId="27CBCB2E">
            <wp:extent cx="2733675" cy="1285875"/>
            <wp:effectExtent l="0" t="0" r="9525" b="9525"/>
            <wp:docPr id="109" name="Picture 109" descr="Description: Fingerprick  3 apply pressur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Fingerprick  3 apply pressure"/>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285875"/>
                    </a:xfrm>
                    <a:prstGeom prst="rect">
                      <a:avLst/>
                    </a:prstGeom>
                    <a:noFill/>
                    <a:ln>
                      <a:noFill/>
                    </a:ln>
                  </pic:spPr>
                </pic:pic>
              </a:graphicData>
            </a:graphic>
          </wp:inline>
        </w:drawing>
      </w:r>
    </w:p>
    <w:p w:rsidR="004D7062" w:rsidRPr="006B6821" w:rsidRDefault="004D7062" w:rsidP="004D7062">
      <w:pPr>
        <w:numPr>
          <w:ilvl w:val="0"/>
          <w:numId w:val="2"/>
        </w:numPr>
        <w:bidi/>
        <w:spacing w:after="0" w:line="276" w:lineRule="auto"/>
        <w:contextualSpacing/>
        <w:jc w:val="lowKashida"/>
        <w:rPr>
          <w:rFonts w:ascii="Arial" w:eastAsia="Times New Roman" w:hAnsi="Arial" w:cs="B Nazanin"/>
          <w:sz w:val="24"/>
          <w:szCs w:val="24"/>
          <w:rtl/>
        </w:rPr>
      </w:pPr>
      <w:r w:rsidRPr="006B6821">
        <w:rPr>
          <w:rFonts w:ascii="Arial" w:eastAsia="Times New Roman" w:hAnsi="Arial" w:cs="B Nazanin" w:hint="cs"/>
          <w:sz w:val="24"/>
          <w:szCs w:val="24"/>
          <w:rtl/>
          <w:lang w:bidi="fa-IR"/>
        </w:rPr>
        <w:t>نوک انگشت را با الکل (اتانول 70 درجه)، با حرکت از مرکز به اطراف پاک کرده صبر کنید تا خشک شود</w:t>
      </w:r>
      <w:r w:rsidRPr="006B6821">
        <w:rPr>
          <w:rFonts w:ascii="Arial" w:eastAsia="Times New Roman" w:hAnsi="Arial" w:cs="B Nazanin"/>
          <w:sz w:val="24"/>
          <w:szCs w:val="24"/>
          <w:lang w:bidi="fa-IR"/>
        </w:rPr>
        <w:t>.</w:t>
      </w:r>
    </w:p>
    <w:p w:rsidR="004D7062" w:rsidRPr="006B6821" w:rsidRDefault="004D7062" w:rsidP="004D7062">
      <w:pPr>
        <w:bidi/>
        <w:spacing w:after="0" w:line="240" w:lineRule="auto"/>
        <w:jc w:val="center"/>
        <w:rPr>
          <w:rFonts w:ascii="Arial" w:eastAsia="Times New Roman" w:hAnsi="Arial" w:cs="B Nazanin"/>
          <w:b/>
          <w:bCs/>
          <w:sz w:val="24"/>
          <w:szCs w:val="24"/>
        </w:rPr>
      </w:pPr>
      <w:r w:rsidRPr="006B6821">
        <w:rPr>
          <w:rFonts w:ascii="Arial" w:eastAsia="Times New Roman" w:hAnsi="Arial" w:cs="B Nazanin"/>
          <w:b/>
          <w:bCs/>
          <w:noProof/>
          <w:sz w:val="24"/>
          <w:szCs w:val="24"/>
        </w:rPr>
        <w:lastRenderedPageBreak/>
        <w:drawing>
          <wp:inline distT="0" distB="0" distL="0" distR="0" wp14:anchorId="503E73F5" wp14:editId="06F36C74">
            <wp:extent cx="2733675" cy="1466850"/>
            <wp:effectExtent l="0" t="0" r="9525" b="0"/>
            <wp:docPr id="108" name="Picture 108" descr="Description: Fingerprick  4 clean fing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Fingerprick  4 clean finge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466850"/>
                    </a:xfrm>
                    <a:prstGeom prst="rect">
                      <a:avLst/>
                    </a:prstGeom>
                    <a:noFill/>
                    <a:ln>
                      <a:noFill/>
                    </a:ln>
                  </pic:spPr>
                </pic:pic>
              </a:graphicData>
            </a:graphic>
          </wp:inline>
        </w:drawing>
      </w:r>
    </w:p>
    <w:p w:rsidR="004D7062" w:rsidRPr="006B6821" w:rsidRDefault="004D7062" w:rsidP="004D7062">
      <w:pPr>
        <w:numPr>
          <w:ilvl w:val="0"/>
          <w:numId w:val="2"/>
        </w:numPr>
        <w:bidi/>
        <w:spacing w:after="200" w:line="276" w:lineRule="auto"/>
        <w:rPr>
          <w:rFonts w:ascii="Calibri" w:eastAsia="Calibri" w:hAnsi="Calibri" w:cs="B Nazanin"/>
        </w:rPr>
      </w:pPr>
      <w:r w:rsidRPr="006B6821">
        <w:rPr>
          <w:rFonts w:ascii="Times New Roman" w:eastAsia="Times New Roman" w:hAnsi="Times New Roman" w:cs="B Nazanin" w:hint="cs"/>
          <w:sz w:val="24"/>
          <w:szCs w:val="24"/>
          <w:rtl/>
        </w:rPr>
        <w:t>انگشت را در دست گرفته و لانست را محکم نزدیک به مرکز نوک انگشت نگهدارید</w:t>
      </w:r>
      <w:r w:rsidRPr="006B6821">
        <w:rPr>
          <w:rFonts w:ascii="Times New Roman" w:eastAsia="Times New Roman" w:hAnsi="Times New Roman" w:cs="B Nazanin"/>
          <w:sz w:val="24"/>
          <w:szCs w:val="24"/>
        </w:rPr>
        <w:t>.</w:t>
      </w:r>
    </w:p>
    <w:p w:rsidR="004D7062" w:rsidRPr="006B6821" w:rsidRDefault="004D7062" w:rsidP="004D7062">
      <w:pPr>
        <w:bidi/>
        <w:spacing w:after="0" w:line="240" w:lineRule="auto"/>
        <w:jc w:val="center"/>
        <w:rPr>
          <w:rFonts w:ascii="Times New Roman" w:eastAsia="Times New Roman" w:hAnsi="Times New Roman" w:cs="Arial"/>
          <w:sz w:val="24"/>
          <w:szCs w:val="24"/>
        </w:rPr>
      </w:pPr>
      <w:r w:rsidRPr="006B6821">
        <w:rPr>
          <w:rFonts w:ascii="Times New Roman" w:eastAsia="Times New Roman" w:hAnsi="Times New Roman" w:cs="B Nazanin"/>
          <w:noProof/>
          <w:sz w:val="24"/>
          <w:szCs w:val="24"/>
        </w:rPr>
        <w:drawing>
          <wp:inline distT="0" distB="0" distL="0" distR="0" wp14:anchorId="43944793" wp14:editId="2A8ABD67">
            <wp:extent cx="2733675" cy="1485900"/>
            <wp:effectExtent l="0" t="0" r="9525" b="0"/>
            <wp:docPr id="107" name="Picture 107" descr="Description: Fingerprick  5 place lance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Fingerprick  5 place lancet"/>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485900"/>
                    </a:xfrm>
                    <a:prstGeom prst="rect">
                      <a:avLst/>
                    </a:prstGeom>
                    <a:noFill/>
                    <a:ln>
                      <a:noFill/>
                    </a:ln>
                  </pic:spPr>
                </pic:pic>
              </a:graphicData>
            </a:graphic>
          </wp:inline>
        </w:drawing>
      </w:r>
    </w:p>
    <w:p w:rsidR="004D7062" w:rsidRPr="006B6821" w:rsidRDefault="004D7062" w:rsidP="004D7062">
      <w:pPr>
        <w:numPr>
          <w:ilvl w:val="0"/>
          <w:numId w:val="2"/>
        </w:numPr>
        <w:bidi/>
        <w:spacing w:after="200" w:line="276" w:lineRule="auto"/>
        <w:rPr>
          <w:rFonts w:ascii="Times New Roman" w:eastAsia="Times New Roman" w:hAnsi="Times New Roman"/>
          <w:sz w:val="24"/>
          <w:szCs w:val="24"/>
          <w:rtl/>
        </w:rPr>
      </w:pPr>
      <w:r w:rsidRPr="006B6821">
        <w:rPr>
          <w:rFonts w:ascii="Times New Roman" w:eastAsia="Times New Roman" w:hAnsi="Times New Roman"/>
          <w:sz w:val="24"/>
          <w:szCs w:val="24"/>
          <w:rtl/>
        </w:rPr>
        <w:t>نوک انگشت را با لانست سوراخ نمایید</w:t>
      </w:r>
      <w:r w:rsidRPr="006B6821">
        <w:rPr>
          <w:rFonts w:ascii="Times New Roman" w:eastAsia="Times New Roman" w:hAnsi="Times New Roman"/>
          <w:sz w:val="24"/>
          <w:szCs w:val="24"/>
        </w:rPr>
        <w:t>.</w:t>
      </w:r>
      <w:r w:rsidRPr="006B6821">
        <w:rPr>
          <w:rFonts w:ascii="Times New Roman" w:eastAsia="Times New Roman" w:hAnsi="Times New Roman"/>
          <w:sz w:val="24"/>
          <w:szCs w:val="24"/>
          <w:rtl/>
        </w:rPr>
        <w:t xml:space="preserve"> نگهداری انگشت در سطحی پایین تر از آرنج به جریان  بهتر خون کمک می‌کند.</w:t>
      </w:r>
    </w:p>
    <w:p w:rsidR="004D7062" w:rsidRPr="006B6821" w:rsidRDefault="004D7062" w:rsidP="004D7062">
      <w:pPr>
        <w:bidi/>
        <w:spacing w:after="0" w:line="240" w:lineRule="auto"/>
        <w:jc w:val="center"/>
        <w:rPr>
          <w:rFonts w:ascii="Times New Roman" w:eastAsia="Times New Roman" w:hAnsi="Times New Roman"/>
          <w:sz w:val="24"/>
          <w:szCs w:val="24"/>
        </w:rPr>
      </w:pPr>
      <w:r w:rsidRPr="006B6821">
        <w:rPr>
          <w:rFonts w:ascii="Times New Roman" w:eastAsia="Times New Roman" w:hAnsi="Times New Roman"/>
          <w:noProof/>
          <w:sz w:val="24"/>
          <w:szCs w:val="24"/>
        </w:rPr>
        <w:drawing>
          <wp:inline distT="0" distB="0" distL="0" distR="0" wp14:anchorId="2790DA95" wp14:editId="7B1E4883">
            <wp:extent cx="2733675" cy="1419225"/>
            <wp:effectExtent l="0" t="0" r="9525" b="9525"/>
            <wp:docPr id="106" name="Picture 106" descr="Description: Fingerprick  5 place lance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ingerprick  5 place lancet"/>
                    <pic:cNvPicPr>
                      <a:picLocks noGrp="1" noChangeAspect="1" noChangeArrowheads="1"/>
                    </pic:cNvPicPr>
                  </pic:nvPicPr>
                  <pic:blipFill>
                    <a:blip r:embed="rId9">
                      <a:extLst>
                        <a:ext uri="{28A0092B-C50C-407E-A947-70E740481C1C}">
                          <a14:useLocalDpi xmlns:a14="http://schemas.microsoft.com/office/drawing/2010/main" val="0"/>
                        </a:ext>
                      </a:extLst>
                    </a:blip>
                    <a:srcRect l="16667" t="20477" r="20000" b="12799"/>
                    <a:stretch>
                      <a:fillRect/>
                    </a:stretch>
                  </pic:blipFill>
                  <pic:spPr bwMode="auto">
                    <a:xfrm>
                      <a:off x="0" y="0"/>
                      <a:ext cx="2733675" cy="1419225"/>
                    </a:xfrm>
                    <a:prstGeom prst="rect">
                      <a:avLst/>
                    </a:prstGeom>
                    <a:noFill/>
                    <a:ln>
                      <a:noFill/>
                    </a:ln>
                  </pic:spPr>
                </pic:pic>
              </a:graphicData>
            </a:graphic>
          </wp:inline>
        </w:drawing>
      </w:r>
    </w:p>
    <w:p w:rsidR="004D7062" w:rsidRPr="006B6821" w:rsidRDefault="004D7062" w:rsidP="004D7062">
      <w:pPr>
        <w:numPr>
          <w:ilvl w:val="0"/>
          <w:numId w:val="2"/>
        </w:numPr>
        <w:bidi/>
        <w:spacing w:after="200" w:line="276" w:lineRule="auto"/>
        <w:rPr>
          <w:rFonts w:ascii="Times New Roman" w:eastAsia="Times New Roman" w:hAnsi="Times New Roman"/>
          <w:sz w:val="24"/>
          <w:szCs w:val="24"/>
        </w:rPr>
      </w:pPr>
      <w:r w:rsidRPr="006B6821">
        <w:rPr>
          <w:rFonts w:ascii="Times New Roman" w:eastAsia="Times New Roman" w:hAnsi="Times New Roman"/>
          <w:sz w:val="24"/>
          <w:szCs w:val="24"/>
          <w:rtl/>
        </w:rPr>
        <w:t xml:space="preserve">اولین قطره خون را با کمک گاز یا پنبه استریل خشک کنید. </w:t>
      </w:r>
    </w:p>
    <w:p w:rsidR="004D7062" w:rsidRPr="006B6821" w:rsidRDefault="004D7062" w:rsidP="004D7062">
      <w:pPr>
        <w:spacing w:after="0" w:line="240" w:lineRule="auto"/>
        <w:jc w:val="center"/>
        <w:rPr>
          <w:rFonts w:ascii="Times New Roman" w:eastAsia="Times New Roman" w:hAnsi="Times New Roman"/>
          <w:sz w:val="24"/>
          <w:szCs w:val="24"/>
        </w:rPr>
      </w:pPr>
      <w:r w:rsidRPr="006B6821">
        <w:rPr>
          <w:rFonts w:ascii="Times New Roman" w:eastAsia="Times New Roman" w:hAnsi="Times New Roman"/>
          <w:noProof/>
          <w:sz w:val="24"/>
          <w:szCs w:val="24"/>
        </w:rPr>
        <w:drawing>
          <wp:inline distT="0" distB="0" distL="0" distR="0" wp14:anchorId="53D0C73E" wp14:editId="0B7886E5">
            <wp:extent cx="2733675" cy="1419225"/>
            <wp:effectExtent l="0" t="0" r="9525" b="9525"/>
            <wp:docPr id="105" name="Picture 105" descr="Description: Fingerprick  7 wipe bloo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ingerprick  7 wipe blood"/>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419225"/>
                    </a:xfrm>
                    <a:prstGeom prst="rect">
                      <a:avLst/>
                    </a:prstGeom>
                    <a:noFill/>
                    <a:ln>
                      <a:noFill/>
                    </a:ln>
                  </pic:spPr>
                </pic:pic>
              </a:graphicData>
            </a:graphic>
          </wp:inline>
        </w:drawing>
      </w:r>
    </w:p>
    <w:p w:rsidR="004D7062" w:rsidRPr="006B6821" w:rsidRDefault="004D7062" w:rsidP="004D7062">
      <w:pPr>
        <w:numPr>
          <w:ilvl w:val="0"/>
          <w:numId w:val="2"/>
        </w:numPr>
        <w:bidi/>
        <w:spacing w:after="200" w:line="276" w:lineRule="auto"/>
        <w:rPr>
          <w:rFonts w:ascii="Times New Roman" w:eastAsia="Times New Roman" w:hAnsi="Times New Roman"/>
          <w:sz w:val="24"/>
          <w:szCs w:val="24"/>
        </w:rPr>
      </w:pPr>
      <w:r w:rsidRPr="006B6821">
        <w:rPr>
          <w:rFonts w:ascii="Times New Roman" w:eastAsia="Times New Roman" w:hAnsi="Times New Roman"/>
          <w:sz w:val="24"/>
          <w:szCs w:val="24"/>
          <w:rtl/>
        </w:rPr>
        <w:t xml:space="preserve">خون را با استقاده از اپلیکاتور یا ابزار دیگری که در اختیار دارید، جمع آوری نمایید. </w:t>
      </w:r>
    </w:p>
    <w:p w:rsidR="004D7062" w:rsidRPr="006B6821" w:rsidRDefault="004D7062" w:rsidP="004D7062">
      <w:pPr>
        <w:spacing w:after="0" w:line="240" w:lineRule="auto"/>
        <w:jc w:val="center"/>
        <w:rPr>
          <w:rFonts w:ascii="Times New Roman" w:eastAsia="Times New Roman" w:hAnsi="Times New Roman"/>
          <w:sz w:val="24"/>
          <w:szCs w:val="24"/>
        </w:rPr>
      </w:pPr>
      <w:r w:rsidRPr="006B6821">
        <w:rPr>
          <w:rFonts w:ascii="Times New Roman" w:eastAsia="Times New Roman" w:hAnsi="Times New Roman"/>
          <w:noProof/>
          <w:sz w:val="24"/>
          <w:szCs w:val="24"/>
        </w:rPr>
        <w:lastRenderedPageBreak/>
        <w:drawing>
          <wp:inline distT="0" distB="0" distL="0" distR="0" wp14:anchorId="29DBABDA" wp14:editId="6B5C878F">
            <wp:extent cx="2657475" cy="131445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20824" t="30898" r="67479" b="55438"/>
                    <a:stretch>
                      <a:fillRect/>
                    </a:stretch>
                  </pic:blipFill>
                  <pic:spPr bwMode="auto">
                    <a:xfrm>
                      <a:off x="0" y="0"/>
                      <a:ext cx="2657475" cy="1314450"/>
                    </a:xfrm>
                    <a:prstGeom prst="rect">
                      <a:avLst/>
                    </a:prstGeom>
                    <a:noFill/>
                    <a:ln>
                      <a:noFill/>
                    </a:ln>
                  </pic:spPr>
                </pic:pic>
              </a:graphicData>
            </a:graphic>
          </wp:inline>
        </w:drawing>
      </w:r>
    </w:p>
    <w:p w:rsidR="004D7062" w:rsidRPr="006B6821" w:rsidRDefault="004D7062" w:rsidP="004D7062">
      <w:pPr>
        <w:numPr>
          <w:ilvl w:val="0"/>
          <w:numId w:val="2"/>
        </w:numPr>
        <w:bidi/>
        <w:spacing w:after="200" w:line="276" w:lineRule="auto"/>
        <w:rPr>
          <w:rFonts w:ascii="Times New Roman" w:eastAsia="Times New Roman" w:hAnsi="Times New Roman"/>
          <w:sz w:val="24"/>
          <w:szCs w:val="24"/>
        </w:rPr>
      </w:pPr>
      <w:r w:rsidRPr="006B6821">
        <w:rPr>
          <w:rFonts w:ascii="Times New Roman" w:eastAsia="Times New Roman" w:hAnsi="Times New Roman"/>
          <w:sz w:val="24"/>
          <w:szCs w:val="24"/>
          <w:rtl/>
        </w:rPr>
        <w:t>گاز یا پنبه را در موضع خون‌گیری فشار دهید تا خون بند بیاید.</w:t>
      </w:r>
    </w:p>
    <w:p w:rsidR="004D7062" w:rsidRPr="006B6821" w:rsidRDefault="004D7062" w:rsidP="004D7062">
      <w:pPr>
        <w:spacing w:after="0" w:line="240" w:lineRule="auto"/>
        <w:jc w:val="center"/>
        <w:rPr>
          <w:rFonts w:ascii="Times New Roman" w:eastAsia="Times New Roman" w:hAnsi="Times New Roman"/>
          <w:sz w:val="24"/>
          <w:szCs w:val="24"/>
        </w:rPr>
      </w:pPr>
      <w:r w:rsidRPr="006B6821">
        <w:rPr>
          <w:rFonts w:ascii="Times New Roman" w:eastAsia="Times New Roman" w:hAnsi="Times New Roman"/>
          <w:noProof/>
          <w:sz w:val="24"/>
          <w:szCs w:val="24"/>
        </w:rPr>
        <w:drawing>
          <wp:inline distT="0" distB="0" distL="0" distR="0" wp14:anchorId="57C97016" wp14:editId="65DDCEA3">
            <wp:extent cx="2733675" cy="1485900"/>
            <wp:effectExtent l="0" t="0" r="9525" b="0"/>
            <wp:docPr id="103" name="Picture 103" descr="Description: Fingerprick  9 apply gauz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Fingerprick  9 apply gauze"/>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485900"/>
                    </a:xfrm>
                    <a:prstGeom prst="rect">
                      <a:avLst/>
                    </a:prstGeom>
                    <a:noFill/>
                    <a:ln>
                      <a:noFill/>
                    </a:ln>
                  </pic:spPr>
                </pic:pic>
              </a:graphicData>
            </a:graphic>
          </wp:inline>
        </w:drawing>
      </w:r>
    </w:p>
    <w:p w:rsidR="004D7062" w:rsidRPr="006B6821" w:rsidRDefault="004D7062" w:rsidP="004D7062">
      <w:pPr>
        <w:bidi/>
        <w:spacing w:after="0" w:line="240" w:lineRule="auto"/>
        <w:jc w:val="lowKashida"/>
        <w:rPr>
          <w:rFonts w:ascii="Arial" w:eastAsia="Times New Roman" w:hAnsi="Arial" w:cs="B Nazanin"/>
          <w:b/>
          <w:bCs/>
          <w:sz w:val="24"/>
          <w:szCs w:val="24"/>
        </w:rPr>
      </w:pPr>
    </w:p>
    <w:p w:rsidR="004D7062" w:rsidRPr="006B6821" w:rsidRDefault="004D7062" w:rsidP="004D7062">
      <w:pPr>
        <w:bidi/>
        <w:spacing w:after="0" w:line="240" w:lineRule="auto"/>
        <w:jc w:val="lowKashida"/>
        <w:rPr>
          <w:rFonts w:ascii="Arial" w:eastAsia="Times New Roman" w:hAnsi="Arial" w:cs="B Nazanin"/>
          <w:b/>
          <w:bCs/>
          <w:sz w:val="24"/>
          <w:szCs w:val="24"/>
          <w:rtl/>
        </w:rPr>
      </w:pPr>
    </w:p>
    <w:p w:rsidR="004D7062" w:rsidRPr="006B6821" w:rsidRDefault="004D7062" w:rsidP="004D7062">
      <w:pPr>
        <w:bidi/>
        <w:spacing w:after="0" w:line="240" w:lineRule="auto"/>
        <w:jc w:val="lowKashida"/>
        <w:rPr>
          <w:rFonts w:ascii="Arial" w:eastAsia="Times New Roman" w:hAnsi="Arial" w:cs="B Nazanin"/>
          <w:b/>
          <w:bCs/>
          <w:sz w:val="24"/>
          <w:szCs w:val="24"/>
          <w:rtl/>
        </w:rPr>
      </w:pPr>
    </w:p>
    <w:p w:rsidR="004D7062" w:rsidRPr="006B6821" w:rsidRDefault="004D7062" w:rsidP="004D7062">
      <w:pPr>
        <w:bidi/>
        <w:spacing w:after="0" w:line="240" w:lineRule="auto"/>
        <w:jc w:val="lowKashida"/>
        <w:rPr>
          <w:rFonts w:ascii="Arial" w:eastAsia="Times New Roman" w:hAnsi="Arial" w:cs="B Nazanin"/>
          <w:b/>
          <w:bCs/>
          <w:sz w:val="24"/>
          <w:szCs w:val="24"/>
          <w:rtl/>
        </w:rPr>
      </w:pPr>
      <w:r w:rsidRPr="006B6821">
        <w:rPr>
          <w:rFonts w:ascii="Arial" w:eastAsia="Times New Roman" w:hAnsi="Arial" w:cs="B Nazanin" w:hint="cs"/>
          <w:b/>
          <w:bCs/>
          <w:sz w:val="24"/>
          <w:szCs w:val="24"/>
          <w:rtl/>
        </w:rPr>
        <w:t>دستگاه اندازه‌گيرى قند و چربى خون</w:t>
      </w:r>
    </w:p>
    <w:p w:rsidR="004D7062" w:rsidRPr="006B6821" w:rsidRDefault="004D7062" w:rsidP="004D7062">
      <w:pPr>
        <w:bidi/>
        <w:spacing w:after="0" w:line="240" w:lineRule="auto"/>
        <w:jc w:val="lowKashida"/>
        <w:rPr>
          <w:rFonts w:ascii="Arial" w:eastAsia="Times New Roman" w:hAnsi="Arial" w:cs="B Nazanin"/>
          <w:sz w:val="24"/>
          <w:szCs w:val="24"/>
        </w:rPr>
      </w:pPr>
      <w:r w:rsidRPr="006B6821">
        <w:rPr>
          <w:rFonts w:ascii="Arial" w:eastAsia="Times New Roman" w:hAnsi="Arial" w:cs="B Nazanin" w:hint="cs"/>
          <w:sz w:val="24"/>
          <w:szCs w:val="24"/>
          <w:rtl/>
        </w:rPr>
        <w:t xml:space="preserve">از اين دستگاه براى اندازه‌گیری چربى خون و گلوكز در نمونه خون تام استفاده می‌شود، دستگاه جهت استفاده حرفه‌اى و خارج از بدن طراحى شده است. </w:t>
      </w:r>
    </w:p>
    <w:p w:rsidR="004D7062" w:rsidRPr="006B6821" w:rsidRDefault="004D7062" w:rsidP="004D7062">
      <w:pPr>
        <w:bidi/>
        <w:spacing w:after="0" w:line="240" w:lineRule="auto"/>
        <w:jc w:val="lowKashida"/>
        <w:rPr>
          <w:rFonts w:ascii="Arial" w:eastAsia="Times New Roman" w:hAnsi="Arial" w:cs="B Nazanin"/>
          <w:sz w:val="24"/>
          <w:szCs w:val="24"/>
        </w:rPr>
      </w:pPr>
      <w:r w:rsidRPr="006B6821">
        <w:rPr>
          <w:rFonts w:ascii="Arial" w:eastAsia="Times New Roman" w:hAnsi="Arial" w:cs="B Nazanin" w:hint="cs"/>
          <w:sz w:val="24"/>
          <w:szCs w:val="24"/>
          <w:rtl/>
        </w:rPr>
        <w:t>این دستگاه با دو نوع نوار كار مي‌كند:</w:t>
      </w:r>
    </w:p>
    <w:p w:rsidR="004D7062" w:rsidRPr="006B6821" w:rsidRDefault="004D7062" w:rsidP="004D7062">
      <w:pPr>
        <w:bidi/>
        <w:spacing w:after="0" w:line="240" w:lineRule="auto"/>
        <w:jc w:val="lowKashida"/>
        <w:rPr>
          <w:rFonts w:ascii="Arial" w:eastAsia="Times New Roman" w:hAnsi="Arial" w:cs="B Nazanin"/>
          <w:sz w:val="24"/>
          <w:szCs w:val="24"/>
        </w:rPr>
      </w:pPr>
      <w:r w:rsidRPr="006B6821">
        <w:rPr>
          <w:rFonts w:ascii="Arial" w:eastAsia="Times New Roman" w:hAnsi="Arial" w:cs="B Nazanin" w:hint="cs"/>
          <w:sz w:val="24"/>
          <w:szCs w:val="24"/>
          <w:rtl/>
        </w:rPr>
        <w:t>1- نوار اندازه‌گيرى میزان گلوکز (قند خون) به روش الكتروشيميايى</w:t>
      </w:r>
    </w:p>
    <w:p w:rsidR="004D7062" w:rsidRPr="006B6821" w:rsidRDefault="004D7062" w:rsidP="004D7062">
      <w:pPr>
        <w:numPr>
          <w:ilvl w:val="0"/>
          <w:numId w:val="3"/>
        </w:numPr>
        <w:bidi/>
        <w:spacing w:after="0" w:line="276" w:lineRule="auto"/>
        <w:ind w:right="360"/>
        <w:jc w:val="lowKashida"/>
        <w:rPr>
          <w:rFonts w:ascii="Arial" w:eastAsia="Times New Roman" w:hAnsi="Arial" w:cs="B Nazanin"/>
          <w:sz w:val="24"/>
          <w:szCs w:val="24"/>
        </w:rPr>
      </w:pPr>
      <w:r w:rsidRPr="006B6821">
        <w:rPr>
          <w:rFonts w:ascii="Arial" w:eastAsia="Times New Roman" w:hAnsi="Arial" w:cs="B Nazanin" w:hint="cs"/>
          <w:sz w:val="24"/>
          <w:szCs w:val="24"/>
          <w:rtl/>
        </w:rPr>
        <w:t>نوار اندازه‌گیری میزان چربى خون با استفاده از روش طيف سنجى</w:t>
      </w: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4D7062" w:rsidRPr="006B6821" w:rsidRDefault="004D7062" w:rsidP="004D7062">
      <w:pPr>
        <w:widowControl w:val="0"/>
        <w:shd w:val="clear" w:color="auto" w:fill="FFFFFF"/>
        <w:bidi/>
        <w:spacing w:after="0" w:line="360" w:lineRule="auto"/>
        <w:ind w:left="142"/>
        <w:jc w:val="center"/>
        <w:rPr>
          <w:rFonts w:ascii="Times New Roman" w:eastAsia="Times New Roman" w:hAnsi="Times New Roman" w:cs="B Mitra"/>
          <w:b/>
          <w:bCs/>
          <w:sz w:val="28"/>
          <w:szCs w:val="28"/>
          <w:rtl/>
        </w:rPr>
      </w:pPr>
    </w:p>
    <w:p w:rsidR="00C52853" w:rsidRDefault="00C52853">
      <w:bookmarkStart w:id="0" w:name="_GoBack"/>
      <w:bookmarkEnd w:id="0"/>
    </w:p>
    <w:sectPr w:rsidR="00C52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otus">
    <w:altName w:val="Arial"/>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FE"/>
    <w:multiLevelType w:val="hybridMultilevel"/>
    <w:tmpl w:val="D6089EDC"/>
    <w:lvl w:ilvl="0" w:tplc="4B3CA412">
      <w:numFmt w:val="bullet"/>
      <w:lvlText w:val=""/>
      <w:lvlJc w:val="left"/>
      <w:pPr>
        <w:ind w:left="720" w:hanging="360"/>
      </w:pPr>
      <w:rPr>
        <w:rFonts w:ascii="Symbol" w:eastAsia="Calibr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5040F8"/>
    <w:multiLevelType w:val="multilevel"/>
    <w:tmpl w:val="5C5CA790"/>
    <w:lvl w:ilvl="0">
      <w:start w:val="1"/>
      <w:numFmt w:val="decimal"/>
      <w:lvlText w:val="%1-"/>
      <w:lvlJc w:val="left"/>
      <w:pPr>
        <w:tabs>
          <w:tab w:val="num" w:pos="360"/>
        </w:tabs>
        <w:ind w:left="360" w:hanging="360"/>
      </w:pPr>
      <w:rPr>
        <w:sz w:val="28"/>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 w15:restartNumberingAfterBreak="0">
    <w:nsid w:val="7BA35F69"/>
    <w:multiLevelType w:val="hybridMultilevel"/>
    <w:tmpl w:val="2A7089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62"/>
    <w:rsid w:val="004D7062"/>
    <w:rsid w:val="00C52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DA8CE-05D0-413A-8C3B-9D7301B3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6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Samaneh Mozafari</dc:creator>
  <cp:keywords/>
  <dc:description/>
  <cp:lastModifiedBy>Samaneh Mozafari</cp:lastModifiedBy>
  <cp:revision>1</cp:revision>
  <dcterms:created xsi:type="dcterms:W3CDTF">2023-11-11T11:06:00Z</dcterms:created>
  <dcterms:modified xsi:type="dcterms:W3CDTF">2023-11-11T11:06:00Z</dcterms:modified>
</cp:coreProperties>
</file>